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789" w:rsidRPr="00BE7445" w:rsidRDefault="005E1567" w:rsidP="00C04789">
      <w:pPr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5E1567">
        <w:rPr>
          <w:rFonts w:ascii="Calibri" w:hAnsi="Calibri" w:cs="Calibri"/>
          <w:sz w:val="28"/>
          <w:szCs w:val="28"/>
        </w:rPr>
        <w:pict>
          <v:line id="_x0000_s1026" style="position:absolute;left:0;text-align:left;z-index:251660288" from="3.95pt,24.9pt" to="529.6pt,24.95pt" strokeweight="2pt"/>
        </w:pict>
      </w:r>
      <w:r w:rsidR="00C04789" w:rsidRPr="00BE7445">
        <w:rPr>
          <w:rFonts w:ascii="Times New Roman" w:hAnsi="Times New Roman" w:cs="Times New Roman"/>
          <w:caps/>
          <w:sz w:val="28"/>
          <w:szCs w:val="28"/>
        </w:rPr>
        <w:t>Сибирская Гомеопатическая Ассоциация</w:t>
      </w:r>
    </w:p>
    <w:tbl>
      <w:tblPr>
        <w:tblW w:w="10056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56"/>
      </w:tblGrid>
      <w:tr w:rsidR="00C04789" w:rsidRPr="00BE7445" w:rsidTr="00A17AE4">
        <w:trPr>
          <w:cantSplit/>
          <w:trHeight w:val="584"/>
        </w:trPr>
        <w:tc>
          <w:tcPr>
            <w:tcW w:w="10056" w:type="dxa"/>
            <w:hideMark/>
          </w:tcPr>
          <w:p w:rsidR="00C04789" w:rsidRPr="008F658E" w:rsidRDefault="00C04789" w:rsidP="00A17AE4">
            <w:pPr>
              <w:ind w:right="347"/>
              <w:jc w:val="right"/>
              <w:rPr>
                <w:rFonts w:ascii="Times New Roman" w:hAnsi="Times New Roman" w:cs="Times New Roman"/>
              </w:rPr>
            </w:pPr>
            <w:r w:rsidRPr="008F658E">
              <w:rPr>
                <w:rFonts w:ascii="Times New Roman" w:hAnsi="Times New Roman" w:cs="Times New Roman"/>
              </w:rPr>
              <w:t>630102, город Новосибирск,  ул. Кирова, 46 , 2 этаж. Тел. (383) 2310650</w:t>
            </w:r>
          </w:p>
        </w:tc>
      </w:tr>
    </w:tbl>
    <w:p w:rsidR="00C04789" w:rsidRDefault="00C04789" w:rsidP="00C04789">
      <w:pPr>
        <w:shd w:val="clear" w:color="auto" w:fill="FFFFFF"/>
        <w:spacing w:after="0" w:line="240" w:lineRule="auto"/>
        <w:ind w:left="4253"/>
        <w:jc w:val="center"/>
        <w:textAlignment w:val="baseline"/>
        <w:rPr>
          <w:rFonts w:ascii="Times New Roman" w:hAnsi="Times New Roman" w:cs="Times New Roman"/>
          <w:spacing w:val="1"/>
          <w:sz w:val="28"/>
          <w:szCs w:val="28"/>
        </w:rPr>
      </w:pPr>
    </w:p>
    <w:p w:rsidR="00C04789" w:rsidRPr="00155CDC" w:rsidRDefault="00C04789" w:rsidP="00C04789">
      <w:pPr>
        <w:shd w:val="clear" w:color="auto" w:fill="FFFFFF"/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«Утверждаю»: _____________________</w:t>
      </w:r>
    </w:p>
    <w:p w:rsidR="00C04789" w:rsidRPr="00155CDC" w:rsidRDefault="00C04789" w:rsidP="00C04789">
      <w:pPr>
        <w:shd w:val="clear" w:color="auto" w:fill="FFFFFF"/>
        <w:tabs>
          <w:tab w:val="left" w:pos="5387"/>
        </w:tabs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Президент Сибирской Гомеопатической Ассоциации Д.А. Чабанов</w:t>
      </w:r>
    </w:p>
    <w:p w:rsidR="00C04789" w:rsidRPr="00155CDC" w:rsidRDefault="00C04789" w:rsidP="00C04789">
      <w:pPr>
        <w:shd w:val="clear" w:color="auto" w:fill="FFFFFF"/>
        <w:spacing w:after="0" w:line="240" w:lineRule="auto"/>
        <w:ind w:left="4253"/>
        <w:textAlignment w:val="baseline"/>
        <w:rPr>
          <w:rFonts w:asciiTheme="majorHAnsi" w:hAnsiTheme="majorHAnsi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01.10.2018г.</w:t>
      </w:r>
      <w:r w:rsidRPr="00155CDC">
        <w:rPr>
          <w:rFonts w:ascii="Times New Roman" w:hAnsi="Times New Roman" w:cs="Times New Roman"/>
          <w:spacing w:val="1"/>
          <w:sz w:val="24"/>
          <w:szCs w:val="24"/>
        </w:rPr>
        <w:br/>
      </w:r>
      <w:proofErr w:type="spellStart"/>
      <w:r w:rsidRPr="00155CDC">
        <w:rPr>
          <w:rFonts w:asciiTheme="majorHAnsi" w:hAnsiTheme="majorHAnsi"/>
          <w:spacing w:val="1"/>
          <w:sz w:val="24"/>
          <w:szCs w:val="24"/>
        </w:rPr>
        <w:t>м</w:t>
      </w:r>
      <w:proofErr w:type="gramStart"/>
      <w:r w:rsidRPr="00155CDC">
        <w:rPr>
          <w:rFonts w:asciiTheme="majorHAnsi" w:hAnsiTheme="majorHAnsi"/>
          <w:spacing w:val="1"/>
          <w:sz w:val="24"/>
          <w:szCs w:val="24"/>
        </w:rPr>
        <w:t>.п</w:t>
      </w:r>
      <w:proofErr w:type="spellEnd"/>
      <w:proofErr w:type="gramEnd"/>
    </w:p>
    <w:p w:rsidR="00C04789" w:rsidRDefault="00C04789" w:rsidP="004B1EF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C04789" w:rsidRDefault="00C04789" w:rsidP="004B1EF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4B1EFB" w:rsidRPr="00C04789" w:rsidRDefault="00F209B4" w:rsidP="00C04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Правила </w:t>
      </w:r>
      <w:r w:rsidR="004B1EFB" w:rsidRPr="00C04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внутреннего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трудового</w:t>
      </w:r>
      <w:r w:rsidR="004B1EFB" w:rsidRPr="00C04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распорядка</w:t>
      </w:r>
    </w:p>
    <w:p w:rsidR="004B1EFB" w:rsidRPr="00C04789" w:rsidRDefault="00C04789" w:rsidP="00C04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слушателей </w:t>
      </w:r>
      <w:r w:rsidR="0019792E" w:rsidRPr="00C04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Сибирской гомеопатической Ассоциации</w:t>
      </w:r>
    </w:p>
    <w:p w:rsidR="00C04789" w:rsidRPr="00C04789" w:rsidRDefault="00C04789" w:rsidP="00C04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1EFB" w:rsidRPr="00C04789" w:rsidRDefault="004B1EFB" w:rsidP="004B1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789">
        <w:rPr>
          <w:rFonts w:ascii="Times New Roman" w:hAnsi="Times New Roman" w:cs="Times New Roman"/>
          <w:color w:val="000000"/>
          <w:sz w:val="24"/>
          <w:szCs w:val="24"/>
        </w:rPr>
        <w:t>1.1. Правила внутреннего распоряд</w:t>
      </w:r>
      <w:r w:rsidR="0019792E"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ка обучающихся в Сибирской гомеопатической Ассоциации (далее - СГА)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являются локальным норм</w:t>
      </w:r>
      <w:r w:rsidR="0019792E" w:rsidRPr="00C04789">
        <w:rPr>
          <w:rFonts w:ascii="Times New Roman" w:hAnsi="Times New Roman" w:cs="Times New Roman"/>
          <w:color w:val="000000"/>
          <w:sz w:val="24"/>
          <w:szCs w:val="24"/>
        </w:rPr>
        <w:t>ативным актом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 и распространяют свое</w:t>
      </w:r>
      <w:r w:rsidR="0019792E"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действие в полном объеме на все</w:t>
      </w:r>
      <w:r w:rsidR="0019792E" w:rsidRPr="00C04789">
        <w:rPr>
          <w:rFonts w:ascii="Times New Roman" w:hAnsi="Times New Roman" w:cs="Times New Roman"/>
          <w:color w:val="000000"/>
          <w:sz w:val="24"/>
          <w:szCs w:val="24"/>
        </w:rPr>
        <w:t>х слушателей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. К лицам, обучающимся в</w:t>
      </w:r>
      <w:r w:rsidR="0019792E"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 СГА, относятся слушатели П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рограмм </w:t>
      </w:r>
      <w:r w:rsidR="0019792E" w:rsidRPr="00C04789">
        <w:rPr>
          <w:rFonts w:ascii="Times New Roman" w:hAnsi="Times New Roman" w:cs="Times New Roman"/>
          <w:color w:val="000000"/>
          <w:sz w:val="24"/>
          <w:szCs w:val="24"/>
        </w:rPr>
        <w:t>повышения квалификации по Классической гомеопатии, зачисленные приказом президента СГА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789">
        <w:rPr>
          <w:rFonts w:ascii="Times New Roman" w:hAnsi="Times New Roman" w:cs="Times New Roman"/>
          <w:color w:val="000000"/>
          <w:sz w:val="24"/>
          <w:szCs w:val="24"/>
        </w:rPr>
        <w:t>1.2. Правила вн</w:t>
      </w:r>
      <w:r w:rsidR="0019792E" w:rsidRPr="00C04789">
        <w:rPr>
          <w:rFonts w:ascii="Times New Roman" w:hAnsi="Times New Roman" w:cs="Times New Roman"/>
          <w:color w:val="000000"/>
          <w:sz w:val="24"/>
          <w:szCs w:val="24"/>
        </w:rPr>
        <w:t>утреннего распорядка слушателей в СГА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 (далее - Правила)</w:t>
      </w:r>
      <w:r w:rsidR="00C04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разработаны с целями детализации основных обязанностей и ответственности</w:t>
      </w:r>
      <w:r w:rsidR="00C04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слушателей, установления норм поведения слушателей, а также определения</w:t>
      </w:r>
      <w:r w:rsidR="00C04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применяемых к слушателям мер поощрения и взыскания.</w:t>
      </w:r>
      <w:r w:rsidR="00C04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Настоящие Правила способствуют соблюдению учебной дисциплины,</w:t>
      </w:r>
      <w:r w:rsidR="00C04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рациональному использованию учебного времени, повышению качества учебного</w:t>
      </w:r>
      <w:r w:rsidR="00C04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процесса.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789">
        <w:rPr>
          <w:rFonts w:ascii="Times New Roman" w:hAnsi="Times New Roman" w:cs="Times New Roman"/>
          <w:color w:val="000000"/>
          <w:sz w:val="24"/>
          <w:szCs w:val="24"/>
        </w:rPr>
        <w:t>1.3. Организация образовательного процесса строится на основе документов:</w:t>
      </w:r>
    </w:p>
    <w:p w:rsidR="004B1EFB" w:rsidRPr="00C04789" w:rsidRDefault="0019792E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0"/>
          <w:sz w:val="24"/>
          <w:szCs w:val="24"/>
        </w:rPr>
        <w:t xml:space="preserve">-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B1EFB"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рограмм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повышения квалификации по Классической гомеопатии</w:t>
      </w:r>
      <w:r w:rsidR="004B1EFB" w:rsidRPr="00C047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B1EFB" w:rsidRPr="00C04789" w:rsidRDefault="0019792E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0"/>
          <w:sz w:val="24"/>
          <w:szCs w:val="24"/>
        </w:rPr>
        <w:t xml:space="preserve">-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учебного плана, утвержденного</w:t>
      </w:r>
      <w:r w:rsidR="004B1EFB"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 президентом СГА</w:t>
      </w:r>
      <w:r w:rsidR="004B1EFB" w:rsidRPr="00C047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B1EFB" w:rsidRPr="00C04789" w:rsidRDefault="0019792E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0"/>
          <w:sz w:val="24"/>
          <w:szCs w:val="24"/>
        </w:rPr>
        <w:t xml:space="preserve">- </w:t>
      </w:r>
      <w:r w:rsidR="004B1EFB"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расписания занятий,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утвержденного руководителем президентом СГА</w:t>
      </w:r>
      <w:r w:rsidR="004B1EFB" w:rsidRPr="00C047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789">
        <w:rPr>
          <w:rFonts w:ascii="Times New Roman" w:hAnsi="Times New Roman" w:cs="Times New Roman"/>
          <w:color w:val="000000"/>
          <w:sz w:val="24"/>
          <w:szCs w:val="24"/>
        </w:rPr>
        <w:t>1.4. Основные формы обучения в Институте:</w:t>
      </w:r>
      <w:r w:rsidRPr="00C04789">
        <w:rPr>
          <w:rFonts w:ascii="Times New Roman" w:eastAsia="StandardSymL" w:hAnsi="Times New Roman" w:cs="Times New Roman"/>
          <w:color w:val="000000"/>
          <w:sz w:val="24"/>
          <w:szCs w:val="24"/>
        </w:rPr>
        <w:t xml:space="preserve"> </w:t>
      </w:r>
      <w:r w:rsidR="00C04789" w:rsidRPr="00C04789">
        <w:rPr>
          <w:rFonts w:ascii="Times New Roman" w:eastAsia="StandardSym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4789">
        <w:rPr>
          <w:rFonts w:ascii="Times New Roman" w:hAnsi="Times New Roman" w:cs="Times New Roman"/>
          <w:color w:val="000000"/>
          <w:sz w:val="24"/>
          <w:szCs w:val="24"/>
        </w:rPr>
        <w:t>очно-заочная</w:t>
      </w:r>
      <w:proofErr w:type="spellEnd"/>
      <w:r w:rsidRPr="00C047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789">
        <w:rPr>
          <w:rFonts w:ascii="Times New Roman" w:hAnsi="Times New Roman" w:cs="Times New Roman"/>
          <w:color w:val="000000"/>
          <w:sz w:val="24"/>
          <w:szCs w:val="24"/>
        </w:rPr>
        <w:t>При этом могут использоваться дистанционные технологии, сетевое</w:t>
      </w:r>
      <w:r w:rsidR="00C04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взаимодействие.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789">
        <w:rPr>
          <w:rFonts w:ascii="Times New Roman" w:hAnsi="Times New Roman" w:cs="Times New Roman"/>
          <w:color w:val="000000"/>
          <w:sz w:val="24"/>
          <w:szCs w:val="24"/>
        </w:rPr>
        <w:t>1.5. Правила ра</w:t>
      </w:r>
      <w:r w:rsidR="0019792E" w:rsidRPr="00C04789">
        <w:rPr>
          <w:rFonts w:ascii="Times New Roman" w:hAnsi="Times New Roman" w:cs="Times New Roman"/>
          <w:color w:val="000000"/>
          <w:sz w:val="24"/>
          <w:szCs w:val="24"/>
        </w:rPr>
        <w:t>зработаны и вводятся в СГА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основании:</w:t>
      </w:r>
      <w:r w:rsidR="0019792E" w:rsidRPr="00C04789">
        <w:rPr>
          <w:rFonts w:ascii="Times New Roman" w:eastAsia="StandardSymL" w:hAnsi="Times New Roman" w:cs="Times New Roman"/>
          <w:color w:val="000000"/>
          <w:sz w:val="24"/>
          <w:szCs w:val="24"/>
        </w:rPr>
        <w:t xml:space="preserve"> </w:t>
      </w:r>
      <w:r w:rsidR="00F209B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29.12.2012г №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273 «Об образовании в</w:t>
      </w:r>
      <w:r w:rsidR="0019792E"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Федерации»,</w:t>
      </w:r>
      <w:r w:rsidRPr="00C04789">
        <w:rPr>
          <w:rFonts w:ascii="Times New Roman" w:eastAsia="StandardSymL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Приказа Министерства образования и науки Российской Федерации от </w:t>
      </w:r>
      <w:r w:rsidR="00C0478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B07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июля 2013 г. № 499 «Об утверждении Порядка организации и осуществления</w:t>
      </w:r>
      <w:r w:rsidR="008B07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 по дополнительным профессиональным</w:t>
      </w:r>
      <w:r w:rsidR="00C04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0"/>
          <w:sz w:val="24"/>
          <w:szCs w:val="24"/>
        </w:rPr>
        <w:t>программам».</w:t>
      </w:r>
    </w:p>
    <w:p w:rsidR="0019792E" w:rsidRPr="00C04789" w:rsidRDefault="0019792E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b/>
          <w:bCs/>
          <w:color w:val="00000A"/>
          <w:sz w:val="24"/>
          <w:szCs w:val="24"/>
        </w:rPr>
        <w:t>2. Организация образовательного процесса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2.1. Продолжительност</w:t>
      </w:r>
      <w:r w:rsidR="0019792E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ь обучения для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слушателей </w:t>
      </w:r>
      <w:r w:rsidR="0019792E" w:rsidRPr="00C04789">
        <w:rPr>
          <w:rFonts w:ascii="Times New Roman" w:hAnsi="Times New Roman" w:cs="Times New Roman"/>
          <w:color w:val="00000A"/>
          <w:sz w:val="24"/>
          <w:szCs w:val="24"/>
        </w:rPr>
        <w:t>оп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ределяется</w:t>
      </w:r>
      <w:r w:rsidR="0019792E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образовательными программами.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2.2. Образовательный процес</w:t>
      </w:r>
      <w:r w:rsidR="0019792E" w:rsidRPr="00C04789">
        <w:rPr>
          <w:rFonts w:ascii="Times New Roman" w:hAnsi="Times New Roman" w:cs="Times New Roman"/>
          <w:color w:val="00000A"/>
          <w:sz w:val="24"/>
          <w:szCs w:val="24"/>
        </w:rPr>
        <w:t>с осуществляется в те</w:t>
      </w:r>
      <w:r w:rsidR="00394F79" w:rsidRPr="00C04789">
        <w:rPr>
          <w:rFonts w:ascii="Times New Roman" w:hAnsi="Times New Roman" w:cs="Times New Roman"/>
          <w:color w:val="00000A"/>
          <w:sz w:val="24"/>
          <w:szCs w:val="24"/>
        </w:rPr>
        <w:t>чение 70 дней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2.3. Преподавание и документационное обеспечение образовательного процесса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ведется на русском языке.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2.4. Для реализации </w:t>
      </w:r>
      <w:r w:rsidR="00394F79"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Программ повышения квалификации по Классической гомеопатии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устанавливаются следующие виды учебных занятий: лекции, практические и семинарские</w:t>
      </w:r>
      <w:r w:rsidR="00394F79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заня</w:t>
      </w:r>
      <w:r w:rsidR="00394F79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тия, тренинги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и другие формы.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2.5. Освоение </w:t>
      </w:r>
      <w:r w:rsidR="00394F79" w:rsidRPr="00C04789">
        <w:rPr>
          <w:rFonts w:ascii="Times New Roman" w:hAnsi="Times New Roman" w:cs="Times New Roman"/>
          <w:color w:val="000000"/>
          <w:sz w:val="24"/>
          <w:szCs w:val="24"/>
        </w:rPr>
        <w:t>Программ повышения квалификации по Классической гомеопатии</w:t>
      </w:r>
      <w:r w:rsidR="00394F79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программ  предусматривает 420 часов аудиторной и 140 часов самостоятельной работы.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Часы самостоятельной подготовки используются для изучения учебно-методических пособий, электронных образовательных ресурсов, материалов контроля.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2.6. Максимально допустимая дневная и недельная нагрузка на одного слушателя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не должна превышать пределов, установленных санитарно-эпидемиологическими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правилами и нормами, иными нормативными правовыми актами Российской Федерации.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2.7. Для всех видов занятий устанавливается академический час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lastRenderedPageBreak/>
        <w:t>продолжительностью 40 минут.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2.8. После каждых 2-х академических часов предусматривается перерыв в течение</w:t>
      </w:r>
      <w:r w:rsidR="00394F79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10 минут. Кроме того, слушателям предоставляется перерыв достаточной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продолжительности для отдыха и питания.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2.9. Для каждой учебной группы слушателей разрабатывается расписание занятий.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В слу</w:t>
      </w:r>
      <w:r w:rsidR="00394F79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чае изменения расписания преподаватель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курсов доводит информацию до слушателей.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2.10. По окончании обучения и</w:t>
      </w:r>
      <w:r w:rsidR="00394F79" w:rsidRPr="00C04789">
        <w:rPr>
          <w:rFonts w:ascii="Times New Roman" w:hAnsi="Times New Roman" w:cs="Times New Roman"/>
          <w:color w:val="00000A"/>
          <w:sz w:val="24"/>
          <w:szCs w:val="24"/>
        </w:rPr>
        <w:t>здается приказ президента СГА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об окончании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обучения и слушателям, успешно завершившим обучение по результатам итоговой</w:t>
      </w:r>
      <w:r w:rsidR="00394F79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аттестации, выдаются документы об освоении </w:t>
      </w:r>
      <w:r w:rsidR="00394F79"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Программ повышения квалификации </w:t>
      </w:r>
      <w:proofErr w:type="gramStart"/>
      <w:r w:rsidR="00394F79" w:rsidRPr="00C04789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="00394F79" w:rsidRPr="00C04789">
        <w:rPr>
          <w:rFonts w:ascii="Times New Roman" w:hAnsi="Times New Roman" w:cs="Times New Roman"/>
          <w:color w:val="000000"/>
          <w:sz w:val="24"/>
          <w:szCs w:val="24"/>
        </w:rPr>
        <w:t xml:space="preserve"> Классической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установленного образца.</w:t>
      </w:r>
    </w:p>
    <w:p w:rsidR="00394F79" w:rsidRPr="00C04789" w:rsidRDefault="00394F79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b/>
          <w:bCs/>
          <w:color w:val="00000A"/>
          <w:sz w:val="24"/>
          <w:szCs w:val="24"/>
        </w:rPr>
        <w:t>3. Обязанности слушателей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3.1. Слушатели обязаны:</w:t>
      </w:r>
    </w:p>
    <w:p w:rsidR="004B1EFB" w:rsidRPr="00C04789" w:rsidRDefault="00394F79" w:rsidP="00C0478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п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ри неявке на об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язательные для по</w:t>
      </w:r>
      <w:r w:rsidR="00381BC4" w:rsidRPr="00C04789">
        <w:rPr>
          <w:rFonts w:ascii="Times New Roman" w:hAnsi="Times New Roman" w:cs="Times New Roman"/>
          <w:color w:val="00000A"/>
          <w:sz w:val="24"/>
          <w:szCs w:val="24"/>
        </w:rPr>
        <w:t>сещения учебные занятия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ставить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в известность об этом </w:t>
      </w:r>
      <w:r w:rsidR="00381BC4" w:rsidRPr="00C04789">
        <w:rPr>
          <w:rFonts w:ascii="Times New Roman" w:hAnsi="Times New Roman" w:cs="Times New Roman"/>
          <w:color w:val="00000A"/>
          <w:sz w:val="24"/>
          <w:szCs w:val="24"/>
        </w:rPr>
        <w:t>преподавателя СГА  или старосту группы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:rsidR="004B1EFB" w:rsidRPr="00C04789" w:rsidRDefault="00381BC4" w:rsidP="00C0478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>- б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ережно и аккуратно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относиться к имуществу СГА (мебель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учебные пособия, книги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и т. д.), а также имуществу третьих лиц, за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которое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несет ответственность, эффективно, безопасно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использовать оборудование, технику и приспособления, принимать меры к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обеспечению сохранности указанного имущества. В случае причинения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ущерба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имуществу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(в том числе имуществу третьих лиц, за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которое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несет ответственность) слушатели возмещают его </w:t>
      </w:r>
      <w:proofErr w:type="gramStart"/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в</w:t>
      </w:r>
      <w:proofErr w:type="gramEnd"/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 w:rsidRPr="00C04789">
        <w:rPr>
          <w:rFonts w:ascii="Times New Roman" w:hAnsi="Times New Roman" w:cs="Times New Roman"/>
          <w:color w:val="00000A"/>
          <w:sz w:val="24"/>
          <w:szCs w:val="24"/>
        </w:rPr>
        <w:t>порядке</w:t>
      </w:r>
      <w:proofErr w:type="gramEnd"/>
      <w:r w:rsidRPr="00C04789">
        <w:rPr>
          <w:rFonts w:ascii="Times New Roman" w:hAnsi="Times New Roman" w:cs="Times New Roman"/>
          <w:color w:val="00000A"/>
          <w:sz w:val="24"/>
          <w:szCs w:val="24"/>
        </w:rPr>
        <w:t>, предусмотренном действующим законодательством РФ,</w:t>
      </w:r>
      <w:r w:rsidR="00381BC4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локальны</w:t>
      </w:r>
      <w:r w:rsidR="00381BC4" w:rsidRPr="00C04789">
        <w:rPr>
          <w:rFonts w:ascii="Times New Roman" w:hAnsi="Times New Roman" w:cs="Times New Roman"/>
          <w:color w:val="00000A"/>
          <w:sz w:val="24"/>
          <w:szCs w:val="24"/>
        </w:rPr>
        <w:t>ми нормативными актами СГА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:rsidR="004B1EFB" w:rsidRPr="00C04789" w:rsidRDefault="00381BC4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>- н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е представлять подложные (поддельные) документы;</w:t>
      </w:r>
    </w:p>
    <w:p w:rsidR="004B1EFB" w:rsidRPr="00C04789" w:rsidRDefault="00381BC4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н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е допускать нарушений общественного порядка;</w:t>
      </w:r>
    </w:p>
    <w:p w:rsidR="004B1EFB" w:rsidRPr="00C04789" w:rsidRDefault="00381BC4" w:rsidP="00C0478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>- н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е вести политической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деятельности в стенах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, не допускать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действий и (или) высказываний, содержащих мотивы политической,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идеологической, расовой, национальной или религиозной ненависти или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вражды, либо мотивы ненависти или вражды в отношении какой-либо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социальной группы, в том числе действий и (или) высказываний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дискриминационного характера по признакам пола, расы, цвета кожи,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национальности, языка, происхождения, имущественного, семейного,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социального и должностного положения, возраста, места</w:t>
      </w:r>
      <w:proofErr w:type="gramEnd"/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жительства,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отношения к религии, политических убеждений, принадлежности или не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принадлежности к общественным объединениям.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3.2. Слушателям запр</w:t>
      </w:r>
      <w:r w:rsidR="00381BC4" w:rsidRPr="00C04789">
        <w:rPr>
          <w:rFonts w:ascii="Times New Roman" w:hAnsi="Times New Roman" w:cs="Times New Roman"/>
          <w:color w:val="00000A"/>
          <w:sz w:val="24"/>
          <w:szCs w:val="24"/>
        </w:rPr>
        <w:t>ещается без разрешения преподавателя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выносить предметы и</w:t>
      </w:r>
      <w:r w:rsidR="00381BC4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различное оборудование из учебных и других помещений.</w:t>
      </w:r>
    </w:p>
    <w:p w:rsidR="00381BC4" w:rsidRPr="00C04789" w:rsidRDefault="00381BC4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b/>
          <w:bCs/>
          <w:color w:val="00000A"/>
          <w:sz w:val="24"/>
          <w:szCs w:val="24"/>
        </w:rPr>
        <w:t>4. Нормы поведения слушателей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4.1. На тер</w:t>
      </w:r>
      <w:r w:rsidR="00381BC4" w:rsidRPr="00C04789">
        <w:rPr>
          <w:rFonts w:ascii="Times New Roman" w:hAnsi="Times New Roman" w:cs="Times New Roman"/>
          <w:color w:val="00000A"/>
          <w:sz w:val="24"/>
          <w:szCs w:val="24"/>
        </w:rPr>
        <w:t>ритории (в помещениях) СГА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запрещается нарушать</w:t>
      </w:r>
      <w:r w:rsidR="00381BC4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установленные нормы и правила поведения, в том числе:</w:t>
      </w:r>
    </w:p>
    <w:p w:rsidR="004B1EFB" w:rsidRPr="00C04789" w:rsidRDefault="00381BC4" w:rsidP="00C0478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громко разговаривать,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отвлекаться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самому и отвлекать других слушателей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:rsidR="004B1EFB" w:rsidRPr="00C04789" w:rsidRDefault="00381BC4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р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асклеивать объявления;</w:t>
      </w:r>
    </w:p>
    <w:p w:rsidR="004B1EFB" w:rsidRPr="00C04789" w:rsidRDefault="00381BC4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>- к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урить в помещениях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:rsidR="004B1EFB" w:rsidRPr="00C04789" w:rsidRDefault="00381BC4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>- р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азговаривать по мобильному телефону во время занятий;</w:t>
      </w:r>
    </w:p>
    <w:p w:rsidR="004B1EFB" w:rsidRPr="00C04789" w:rsidRDefault="004762AE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>- и</w:t>
      </w:r>
      <w:r w:rsidR="00381BC4" w:rsidRPr="00C04789">
        <w:rPr>
          <w:rFonts w:ascii="Times New Roman" w:hAnsi="Times New Roman" w:cs="Times New Roman"/>
          <w:color w:val="00000A"/>
          <w:sz w:val="24"/>
          <w:szCs w:val="24"/>
        </w:rPr>
        <w:t>спользовать имущество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в личных целях;</w:t>
      </w:r>
    </w:p>
    <w:p w:rsidR="004B1EFB" w:rsidRPr="00C04789" w:rsidRDefault="004762AE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мусорить.</w:t>
      </w:r>
    </w:p>
    <w:p w:rsidR="004762AE" w:rsidRPr="00C04789" w:rsidRDefault="004762AE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b/>
          <w:bCs/>
          <w:color w:val="00000A"/>
          <w:sz w:val="24"/>
          <w:szCs w:val="24"/>
        </w:rPr>
        <w:t>5. Ответственность и права сторон, регулирующих отношения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b/>
          <w:bCs/>
          <w:color w:val="00000A"/>
          <w:sz w:val="24"/>
          <w:szCs w:val="24"/>
        </w:rPr>
        <w:t>на основе данных Правил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5.1. За нарушение слушателями учебной дисциплины, неисполнение или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ненадлежащее исполнение обяз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>анностей и норм поведения, н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астоящими Правилами, к нему могут быть применены следующие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дисциплинарные взыскания:</w:t>
      </w:r>
    </w:p>
    <w:p w:rsidR="004B1EFB" w:rsidRPr="00C04789" w:rsidRDefault="004762AE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замечание;</w:t>
      </w:r>
    </w:p>
    <w:p w:rsidR="004B1EFB" w:rsidRPr="00C04789" w:rsidRDefault="004762AE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- отчисление из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5.2. Дисциплинарное взыскание, в том числе отчисление, может быть применено к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слушателю после получения от него объяснения в письменной форме.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 w:rsidRPr="00C04789">
        <w:rPr>
          <w:rFonts w:ascii="Times New Roman" w:hAnsi="Times New Roman" w:cs="Times New Roman"/>
          <w:color w:val="00000A"/>
          <w:sz w:val="24"/>
          <w:szCs w:val="24"/>
        </w:rPr>
        <w:lastRenderedPageBreak/>
        <w:t>Объяснительная</w:t>
      </w:r>
      <w:proofErr w:type="gramEnd"/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берется по результатам собеседования. Отсутствие объяснения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должно быть подтверждено соответствующим актом об отказе слушателя дать такое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объяснение или о невозможности запросить (получить) такое объяснение. Документально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зафиксированный отказ слушателя дать объяснения не является препятствием для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применения дисциплинарного взыскания.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Не допускается отчисление слушателей во время их болезни, академического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отпуска или отпуска по беременности и родам.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5.3. Существенным нарушением нор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>м и правил поведения в СГА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признается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нарушение, допущенное слушателем, за которое к нарушителю может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как применяться,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так и не применяться дисциплинарное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взыскание по усмотрению преподавателя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, с учётом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характера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нарушения, причин и условий, способствовавших нарушению, с учётом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других обстоятельств, заслуживающих внимания.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5.4. Грубым нарушением нор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>м и правил поведения в СГА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признается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н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>арушение, допущенное к слушателям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, за которое к нарушителю обязательно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применяется дисциплинарное взыскание.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5.5. К грубым нарушениям норм и </w:t>
      </w:r>
      <w:r w:rsidR="004762AE" w:rsidRPr="00C04789">
        <w:rPr>
          <w:rFonts w:ascii="Times New Roman" w:hAnsi="Times New Roman" w:cs="Times New Roman"/>
          <w:color w:val="00000A"/>
          <w:sz w:val="24"/>
          <w:szCs w:val="24"/>
        </w:rPr>
        <w:t>правил поведения в СГА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относятся:</w:t>
      </w:r>
    </w:p>
    <w:p w:rsidR="004B1EFB" w:rsidRPr="00C04789" w:rsidRDefault="004762AE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оскорбления (словами,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жестами, действиями) сотрудников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или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слушателей, в особенности - совершённые на почве межнациональных и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межрелигиозных отношений;</w:t>
      </w:r>
    </w:p>
    <w:p w:rsidR="004B1EFB" w:rsidRPr="00C04789" w:rsidRDefault="004762AE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привлечение к участию в конфликтах, в том числе возникших на почве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межнациональных и межрелигиозных отношений, других лиц;</w:t>
      </w:r>
    </w:p>
    <w:p w:rsidR="004B1EFB" w:rsidRPr="00C04789" w:rsidRDefault="004762AE" w:rsidP="00C0478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п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оявление на территории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в состоянии алкогольного,</w:t>
      </w:r>
      <w:r w:rsidR="00B633AF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наркотического или токсикологического опьянения;</w:t>
      </w:r>
    </w:p>
    <w:p w:rsidR="004B1EFB" w:rsidRPr="00C04789" w:rsidRDefault="004762AE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курение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на территории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:rsidR="004B1EFB" w:rsidRPr="00C04789" w:rsidRDefault="00B633AF" w:rsidP="00C0478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внесение на территорию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наркотических средств, взрывоопасных и огнеопасных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веществ и материалов,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любых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предметов,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запрещённых к свободному обращению на территории Российской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Федерации;</w:t>
      </w:r>
    </w:p>
    <w:p w:rsidR="004B1EFB" w:rsidRPr="00C04789" w:rsidRDefault="00B633AF" w:rsidP="00C0478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умышленное повреждение или уничтожение мебели, оборудования, другого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имущества Института;</w:t>
      </w:r>
    </w:p>
    <w:p w:rsidR="004B1EFB" w:rsidRPr="00C04789" w:rsidRDefault="00B633AF" w:rsidP="00C047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eastAsia="StandardSymL" w:hAnsi="Times New Roman" w:cs="Times New Roman"/>
          <w:color w:val="00000A"/>
          <w:sz w:val="24"/>
          <w:szCs w:val="24"/>
        </w:rPr>
        <w:t xml:space="preserve">-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нарушение норм и правил поведения в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5.6. В целях обеспечения надлежащего правопорядка</w:t>
      </w:r>
      <w:r w:rsidR="00B633AF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на территории СГА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пресечения противоправных действий, нарушающих общепринятые нормы морали,</w:t>
      </w:r>
      <w:r w:rsidR="00B633AF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педагогические работники наделяются</w:t>
      </w:r>
      <w:r w:rsidR="00B633AF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следующими правами:</w:t>
      </w:r>
    </w:p>
    <w:p w:rsidR="004B1EFB" w:rsidRPr="00C04789" w:rsidRDefault="00B633AF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5.6.1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. При пресечении неправомерных, в том числе аморальных действий,</w:t>
      </w:r>
      <w:r w:rsid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устанавливать личность нарушителей и с этой це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лью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педагогический персонал вправе требовать от слушателей и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иных нах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одящихся на территории СГА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лиц пре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дъявления </w:t>
      </w:r>
      <w:r w:rsidR="004B1EFB" w:rsidRPr="00C04789">
        <w:rPr>
          <w:rFonts w:ascii="Times New Roman" w:hAnsi="Times New Roman" w:cs="Times New Roman"/>
          <w:color w:val="00000A"/>
          <w:sz w:val="24"/>
          <w:szCs w:val="24"/>
        </w:rPr>
        <w:t>документов, удостоверяющих личность.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b/>
          <w:bCs/>
          <w:color w:val="00000A"/>
          <w:sz w:val="24"/>
          <w:szCs w:val="24"/>
        </w:rPr>
        <w:t>6. Заключительные положения</w:t>
      </w:r>
    </w:p>
    <w:p w:rsidR="004B1EFB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6.1. Данные правила и внесение изменений в н</w:t>
      </w:r>
      <w:r w:rsidR="00B633AF" w:rsidRPr="00C04789">
        <w:rPr>
          <w:rFonts w:ascii="Times New Roman" w:hAnsi="Times New Roman" w:cs="Times New Roman"/>
          <w:color w:val="00000A"/>
          <w:sz w:val="24"/>
          <w:szCs w:val="24"/>
        </w:rPr>
        <w:t>их утверждаются приказом президента СГА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:rsidR="005E5305" w:rsidRPr="00C04789" w:rsidRDefault="004B1EFB" w:rsidP="00C0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789">
        <w:rPr>
          <w:rFonts w:ascii="Times New Roman" w:hAnsi="Times New Roman" w:cs="Times New Roman"/>
          <w:color w:val="00000A"/>
          <w:sz w:val="24"/>
          <w:szCs w:val="24"/>
        </w:rPr>
        <w:t>Правила размещаются на информационном стенде для слушателей и на официальном</w:t>
      </w:r>
      <w:r w:rsidR="00B633AF"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C04789" w:rsidRPr="00C04789">
        <w:rPr>
          <w:rFonts w:ascii="Times New Roman" w:hAnsi="Times New Roman" w:cs="Times New Roman"/>
          <w:color w:val="00000A"/>
          <w:sz w:val="24"/>
          <w:szCs w:val="24"/>
        </w:rPr>
        <w:t>сайте СГА</w:t>
      </w:r>
      <w:r w:rsidRPr="00C04789">
        <w:rPr>
          <w:rFonts w:ascii="Times New Roman" w:hAnsi="Times New Roman" w:cs="Times New Roman"/>
          <w:color w:val="00000A"/>
          <w:sz w:val="24"/>
          <w:szCs w:val="24"/>
        </w:rPr>
        <w:t xml:space="preserve"> не позднее трех дней со дня подписания приказа об их утверждении.</w:t>
      </w:r>
    </w:p>
    <w:sectPr w:rsidR="005E5305" w:rsidRPr="00C04789" w:rsidSect="00C0478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tandardSymL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B1EFB"/>
    <w:rsid w:val="0019792E"/>
    <w:rsid w:val="00381BC4"/>
    <w:rsid w:val="00394F79"/>
    <w:rsid w:val="004762AE"/>
    <w:rsid w:val="004B1EFB"/>
    <w:rsid w:val="005E1567"/>
    <w:rsid w:val="005E5305"/>
    <w:rsid w:val="00722184"/>
    <w:rsid w:val="008B0729"/>
    <w:rsid w:val="00B633AF"/>
    <w:rsid w:val="00C04789"/>
    <w:rsid w:val="00CA0ED3"/>
    <w:rsid w:val="00D23152"/>
    <w:rsid w:val="00F209B4"/>
    <w:rsid w:val="00FE1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5</cp:revision>
  <cp:lastPrinted>2021-03-05T06:13:00Z</cp:lastPrinted>
  <dcterms:created xsi:type="dcterms:W3CDTF">2021-03-02T11:40:00Z</dcterms:created>
  <dcterms:modified xsi:type="dcterms:W3CDTF">2021-03-05T06:13:00Z</dcterms:modified>
</cp:coreProperties>
</file>